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6" w:type="dxa"/>
        <w:tblInd w:w="-885" w:type="dxa"/>
        <w:tblLook w:val="01E0"/>
      </w:tblPr>
      <w:tblGrid>
        <w:gridCol w:w="1249"/>
        <w:gridCol w:w="7917"/>
      </w:tblGrid>
      <w:tr w:rsidR="008C2364" w:rsidRPr="008C2364" w:rsidTr="008C2364">
        <w:trPr>
          <w:trHeight w:val="888"/>
        </w:trPr>
        <w:tc>
          <w:tcPr>
            <w:tcW w:w="1249" w:type="dxa"/>
          </w:tcPr>
          <w:p w:rsidR="008C2364" w:rsidRPr="008C2364" w:rsidRDefault="008C2364" w:rsidP="008C2364">
            <w:pPr>
              <w:spacing w:before="60" w:after="60"/>
              <w:rPr>
                <w:b/>
                <w:bCs/>
                <w:sz w:val="20"/>
              </w:rPr>
            </w:pPr>
            <w:r w:rsidRPr="008C2364">
              <w:rPr>
                <w:b/>
                <w:bCs/>
                <w:noProof/>
                <w:sz w:val="20"/>
              </w:rPr>
              <w:drawing>
                <wp:inline distT="0" distB="0" distL="0" distR="0">
                  <wp:extent cx="609600" cy="571500"/>
                  <wp:effectExtent l="19050" t="0" r="0" b="0"/>
                  <wp:docPr id="2" name="Εικόνα 4" descr="Νέα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Νέα εικόνα"/>
                          <pic:cNvPicPr>
                            <a:picLocks noChangeAspect="1" noChangeArrowheads="1"/>
                          </pic:cNvPicPr>
                        </pic:nvPicPr>
                        <pic:blipFill>
                          <a:blip r:embed="rId7" cstate="print">
                            <a:lum bright="-24000" contrast="60000"/>
                            <a:grayscl/>
                            <a:biLevel thresh="50000"/>
                          </a:blip>
                          <a:srcRect/>
                          <a:stretch>
                            <a:fillRect/>
                          </a:stretch>
                        </pic:blipFill>
                        <pic:spPr bwMode="auto">
                          <a:xfrm>
                            <a:off x="0" y="0"/>
                            <a:ext cx="609600" cy="571500"/>
                          </a:xfrm>
                          <a:prstGeom prst="rect">
                            <a:avLst/>
                          </a:prstGeom>
                          <a:noFill/>
                          <a:ln w="9525">
                            <a:noFill/>
                            <a:miter lim="800000"/>
                            <a:headEnd/>
                            <a:tailEnd/>
                          </a:ln>
                        </pic:spPr>
                      </pic:pic>
                    </a:graphicData>
                  </a:graphic>
                </wp:inline>
              </w:drawing>
            </w:r>
          </w:p>
        </w:tc>
        <w:tc>
          <w:tcPr>
            <w:tcW w:w="7917" w:type="dxa"/>
            <w:vAlign w:val="center"/>
          </w:tcPr>
          <w:p w:rsidR="008C2364" w:rsidRPr="008C2364" w:rsidRDefault="008C2364" w:rsidP="0029731B">
            <w:pPr>
              <w:pStyle w:val="1"/>
              <w:ind w:left="0"/>
              <w:jc w:val="left"/>
              <w:rPr>
                <w:rFonts w:ascii="Analecta" w:hAnsi="Analecta"/>
                <w:sz w:val="23"/>
                <w:szCs w:val="23"/>
              </w:rPr>
            </w:pPr>
            <w:r w:rsidRPr="008C2364">
              <w:rPr>
                <w:rFonts w:ascii="Analecta" w:hAnsi="Analecta"/>
                <w:noProof/>
                <w:sz w:val="23"/>
                <w:szCs w:val="23"/>
              </w:rPr>
              <w:drawing>
                <wp:anchor distT="0" distB="0" distL="114300" distR="114300" simplePos="0" relativeHeight="251658240" behindDoc="0" locked="0" layoutInCell="1" allowOverlap="1">
                  <wp:simplePos x="0" y="0"/>
                  <wp:positionH relativeFrom="column">
                    <wp:posOffset>1289685</wp:posOffset>
                  </wp:positionH>
                  <wp:positionV relativeFrom="paragraph">
                    <wp:posOffset>-302260</wp:posOffset>
                  </wp:positionV>
                  <wp:extent cx="4640580" cy="942975"/>
                  <wp:effectExtent l="19050" t="0" r="762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640580" cy="942975"/>
                          </a:xfrm>
                          <a:prstGeom prst="rect">
                            <a:avLst/>
                          </a:prstGeom>
                          <a:noFill/>
                          <a:ln w="9525">
                            <a:noFill/>
                            <a:miter lim="800000"/>
                            <a:headEnd/>
                            <a:tailEnd/>
                          </a:ln>
                        </pic:spPr>
                      </pic:pic>
                    </a:graphicData>
                  </a:graphic>
                </wp:anchor>
              </w:drawing>
            </w:r>
            <w:r w:rsidRPr="008C2364">
              <w:rPr>
                <w:rFonts w:ascii="Analecta" w:hAnsi="Analecta"/>
                <w:sz w:val="23"/>
                <w:szCs w:val="23"/>
              </w:rPr>
              <w:t xml:space="preserve">ΜΟΥΣΙΚΟ </w:t>
            </w:r>
          </w:p>
          <w:p w:rsidR="008C2364" w:rsidRPr="008C2364" w:rsidRDefault="008C2364" w:rsidP="0029731B">
            <w:pPr>
              <w:pStyle w:val="1"/>
              <w:ind w:left="0"/>
              <w:jc w:val="left"/>
              <w:rPr>
                <w:rFonts w:ascii="Analecta" w:hAnsi="Analecta"/>
                <w:sz w:val="23"/>
                <w:szCs w:val="23"/>
              </w:rPr>
            </w:pPr>
            <w:r w:rsidRPr="008C2364">
              <w:rPr>
                <w:rFonts w:ascii="Analecta" w:hAnsi="Analecta"/>
                <w:sz w:val="23"/>
                <w:szCs w:val="23"/>
              </w:rPr>
              <w:t xml:space="preserve">ΣΧΟΛΕΙΟ </w:t>
            </w:r>
          </w:p>
          <w:p w:rsidR="008C2364" w:rsidRPr="008C2364" w:rsidRDefault="008C2364" w:rsidP="0029731B">
            <w:pPr>
              <w:pStyle w:val="1"/>
              <w:ind w:left="0"/>
              <w:jc w:val="left"/>
              <w:rPr>
                <w:rFonts w:ascii="Analecta" w:hAnsi="Analecta"/>
                <w:sz w:val="23"/>
                <w:szCs w:val="23"/>
              </w:rPr>
            </w:pPr>
            <w:r w:rsidRPr="008C2364">
              <w:rPr>
                <w:rFonts w:ascii="Analecta" w:hAnsi="Analecta"/>
                <w:sz w:val="23"/>
                <w:szCs w:val="23"/>
              </w:rPr>
              <w:t>ΓΙΑΝΝΙΤΣΩΝ</w:t>
            </w:r>
          </w:p>
        </w:tc>
      </w:tr>
    </w:tbl>
    <w:p w:rsidR="00B50B1E" w:rsidRPr="008C2364" w:rsidRDefault="00B50B1E" w:rsidP="008C2364">
      <w:pPr>
        <w:pStyle w:val="Web"/>
        <w:shd w:val="clear" w:color="auto" w:fill="FFFFFF"/>
        <w:spacing w:before="0" w:beforeAutospacing="0" w:after="0" w:afterAutospacing="0" w:line="360" w:lineRule="auto"/>
        <w:ind w:right="-677"/>
        <w:jc w:val="right"/>
        <w:textAlignment w:val="baseline"/>
        <w:rPr>
          <w:rFonts w:asciiTheme="minorHAnsi" w:hAnsiTheme="minorHAnsi"/>
        </w:rPr>
      </w:pPr>
    </w:p>
    <w:p w:rsidR="00B50B1E" w:rsidRPr="008C2364" w:rsidRDefault="00B50B1E" w:rsidP="00082F10">
      <w:pPr>
        <w:pStyle w:val="Web"/>
        <w:shd w:val="clear" w:color="auto" w:fill="FFFFFF"/>
        <w:spacing w:before="0" w:beforeAutospacing="0" w:after="0" w:afterAutospacing="0" w:line="360" w:lineRule="auto"/>
        <w:jc w:val="both"/>
        <w:textAlignment w:val="baseline"/>
        <w:rPr>
          <w:rFonts w:asciiTheme="minorHAnsi" w:hAnsiTheme="minorHAnsi"/>
        </w:rPr>
      </w:pPr>
      <w:r w:rsidRPr="008C2364">
        <w:rPr>
          <w:rFonts w:asciiTheme="minorHAnsi" w:hAnsiTheme="minorHAnsi"/>
        </w:rPr>
        <w:t>Αγαπητοί</w:t>
      </w:r>
      <w:r w:rsidRPr="008C2364">
        <w:rPr>
          <w:rStyle w:val="apple-converted-space"/>
          <w:rFonts w:asciiTheme="minorHAnsi" w:hAnsiTheme="minorHAnsi"/>
        </w:rPr>
        <w:t> </w:t>
      </w:r>
      <w:r w:rsidRPr="008C2364">
        <w:rPr>
          <w:rStyle w:val="a3"/>
          <w:rFonts w:asciiTheme="minorHAnsi" w:hAnsiTheme="minorHAnsi"/>
          <w:bdr w:val="none" w:sz="0" w:space="0" w:color="auto" w:frame="1"/>
        </w:rPr>
        <w:t xml:space="preserve">γονείς </w:t>
      </w:r>
      <w:r w:rsidRPr="008C2364">
        <w:rPr>
          <w:rStyle w:val="a3"/>
          <w:rFonts w:asciiTheme="minorHAnsi" w:hAnsiTheme="minorHAnsi"/>
          <w:b w:val="0"/>
          <w:bdr w:val="none" w:sz="0" w:space="0" w:color="auto" w:frame="1"/>
        </w:rPr>
        <w:t>και</w:t>
      </w:r>
      <w:r w:rsidRPr="008C2364">
        <w:rPr>
          <w:rStyle w:val="a3"/>
          <w:rFonts w:asciiTheme="minorHAnsi" w:hAnsiTheme="minorHAnsi"/>
          <w:bdr w:val="none" w:sz="0" w:space="0" w:color="auto" w:frame="1"/>
        </w:rPr>
        <w:t xml:space="preserve"> κηδεμόνες</w:t>
      </w:r>
      <w:r w:rsidRPr="008C2364">
        <w:rPr>
          <w:rFonts w:asciiTheme="minorHAnsi" w:hAnsiTheme="minorHAnsi"/>
        </w:rPr>
        <w:t>,</w:t>
      </w:r>
    </w:p>
    <w:p w:rsidR="00B50B1E" w:rsidRPr="008C2364" w:rsidRDefault="00B50B1E" w:rsidP="00082F10">
      <w:pPr>
        <w:pStyle w:val="Web"/>
        <w:shd w:val="clear" w:color="auto" w:fill="FFFFFF"/>
        <w:spacing w:before="0" w:beforeAutospacing="0" w:after="343" w:afterAutospacing="0" w:line="360" w:lineRule="auto"/>
        <w:jc w:val="both"/>
        <w:textAlignment w:val="baseline"/>
        <w:rPr>
          <w:rFonts w:asciiTheme="minorHAnsi" w:hAnsiTheme="minorHAnsi"/>
        </w:rPr>
      </w:pPr>
      <w:r w:rsidRPr="008C2364">
        <w:rPr>
          <w:rFonts w:asciiTheme="minorHAnsi" w:hAnsiTheme="minorHAnsi"/>
        </w:rPr>
        <w:t>Ζούμε στον 21</w:t>
      </w:r>
      <w:r w:rsidRPr="008C2364">
        <w:rPr>
          <w:rFonts w:asciiTheme="minorHAnsi" w:hAnsiTheme="minorHAnsi"/>
          <w:bdr w:val="none" w:sz="0" w:space="0" w:color="auto" w:frame="1"/>
          <w:vertAlign w:val="superscript"/>
        </w:rPr>
        <w:t>ο</w:t>
      </w:r>
      <w:r w:rsidRPr="008C2364">
        <w:rPr>
          <w:rStyle w:val="apple-converted-space"/>
          <w:rFonts w:asciiTheme="minorHAnsi" w:hAnsiTheme="minorHAnsi"/>
        </w:rPr>
        <w:t> </w:t>
      </w:r>
      <w:r w:rsidRPr="008C2364">
        <w:rPr>
          <w:rFonts w:asciiTheme="minorHAnsi" w:hAnsiTheme="minorHAnsi"/>
        </w:rPr>
        <w:t>αιώνα, τον αιώνα της Πληροφορικής. Οι περισσότεροι πλέον τομείς της ζωής μας (</w:t>
      </w:r>
      <w:r w:rsidRPr="008C2364">
        <w:rPr>
          <w:rStyle w:val="a4"/>
          <w:rFonts w:asciiTheme="minorHAnsi" w:hAnsiTheme="minorHAnsi"/>
          <w:bdr w:val="none" w:sz="0" w:space="0" w:color="auto" w:frame="1"/>
        </w:rPr>
        <w:t>εργασία, εκπαίδευση, υγεία, εμπόριο, διασκέδαση, επικοινωνία</w:t>
      </w:r>
      <w:r w:rsidRPr="008C2364">
        <w:rPr>
          <w:rStyle w:val="apple-converted-space"/>
          <w:rFonts w:asciiTheme="minorHAnsi" w:hAnsiTheme="minorHAnsi"/>
        </w:rPr>
        <w:t> </w:t>
      </w:r>
      <w:r w:rsidRPr="008C2364">
        <w:rPr>
          <w:rFonts w:asciiTheme="minorHAnsi" w:hAnsiTheme="minorHAnsi"/>
        </w:rPr>
        <w:t>κ.α.) υποστηρίζονται από τους Ηλεκτρονικούς Υπολογιστές, τις Τεχνολογίες της Πληροφορικής και των Επικοινωνιών και το Διαδίκτυο.</w:t>
      </w:r>
    </w:p>
    <w:p w:rsidR="00B50B1E" w:rsidRPr="008C2364" w:rsidRDefault="00B50B1E" w:rsidP="00082F10">
      <w:pPr>
        <w:pStyle w:val="Web"/>
        <w:shd w:val="clear" w:color="auto" w:fill="FFFFFF"/>
        <w:spacing w:before="0" w:beforeAutospacing="0" w:after="343" w:afterAutospacing="0" w:line="360" w:lineRule="auto"/>
        <w:jc w:val="both"/>
        <w:textAlignment w:val="baseline"/>
        <w:rPr>
          <w:rFonts w:asciiTheme="minorHAnsi" w:hAnsiTheme="minorHAnsi"/>
          <w:b/>
        </w:rPr>
      </w:pPr>
      <w:r w:rsidRPr="008C2364">
        <w:rPr>
          <w:rFonts w:asciiTheme="minorHAnsi" w:hAnsiTheme="minorHAnsi"/>
        </w:rPr>
        <w:t xml:space="preserve">Η </w:t>
      </w:r>
      <w:r w:rsidRPr="008C2364">
        <w:rPr>
          <w:rFonts w:asciiTheme="minorHAnsi" w:hAnsiTheme="minorHAnsi"/>
          <w:b/>
        </w:rPr>
        <w:t>Πληροφορική</w:t>
      </w:r>
      <w:r w:rsidRPr="008C2364">
        <w:rPr>
          <w:rFonts w:asciiTheme="minorHAnsi" w:hAnsiTheme="minorHAnsi"/>
        </w:rPr>
        <w:t xml:space="preserve"> είναι, κατά κύριο λόγο, </w:t>
      </w:r>
      <w:r w:rsidRPr="008C2364">
        <w:rPr>
          <w:rFonts w:asciiTheme="minorHAnsi" w:hAnsiTheme="minorHAnsi"/>
          <w:b/>
        </w:rPr>
        <w:t>η επιστήμη που διδάσκει πώς από την σύλληψη μιας ιδέας φθάνει κανείς στην υλοποίησή της, με μια σειρά τυπικών λογικών βημάτων και αξιοποιώντας τις δυνατότητες των ηλεκτρονικών υπολογιστών και του Διαδικτύου.</w:t>
      </w:r>
      <w:r w:rsidRPr="008C2364">
        <w:rPr>
          <w:rFonts w:asciiTheme="minorHAnsi" w:hAnsiTheme="minorHAnsi"/>
        </w:rPr>
        <w:t xml:space="preserve"> Η εκπαίδευση στην Πληροφορική </w:t>
      </w:r>
      <w:r w:rsidRPr="008C2364">
        <w:rPr>
          <w:rFonts w:asciiTheme="minorHAnsi" w:hAnsiTheme="minorHAnsi"/>
          <w:b/>
        </w:rPr>
        <w:t>δεν περιορίζεται στην απλή χρήση εργαλείων</w:t>
      </w:r>
      <w:r w:rsidRPr="008C2364">
        <w:rPr>
          <w:rFonts w:asciiTheme="minorHAnsi" w:hAnsiTheme="minorHAnsi"/>
        </w:rPr>
        <w:t xml:space="preserve"> και εφαρμογών περιορισμένου ειδικού σκοπού </w:t>
      </w:r>
      <w:r w:rsidRPr="008C2364">
        <w:rPr>
          <w:rFonts w:asciiTheme="minorHAnsi" w:hAnsiTheme="minorHAnsi"/>
          <w:b/>
        </w:rPr>
        <w:t>αλλά βοηθά τον αυριανό πολίτη της σύγχρονης κοινωνίας της πληροφορίας να γίνει ικανός να καινοτομεί και να υλοποιεί τις σκέψεις και τις ιδέες του.</w:t>
      </w:r>
    </w:p>
    <w:p w:rsidR="00B50B1E" w:rsidRPr="008C2364" w:rsidRDefault="00B50B1E" w:rsidP="00082F10">
      <w:pPr>
        <w:pStyle w:val="Web"/>
        <w:shd w:val="clear" w:color="auto" w:fill="FFFFFF"/>
        <w:spacing w:before="0" w:beforeAutospacing="0" w:after="343" w:afterAutospacing="0" w:line="360" w:lineRule="auto"/>
        <w:jc w:val="both"/>
        <w:textAlignment w:val="baseline"/>
        <w:rPr>
          <w:rFonts w:asciiTheme="minorHAnsi" w:hAnsiTheme="minorHAnsi"/>
          <w:b/>
        </w:rPr>
      </w:pPr>
      <w:r w:rsidRPr="008C2364">
        <w:rPr>
          <w:rFonts w:asciiTheme="minorHAnsi" w:hAnsiTheme="minorHAnsi"/>
        </w:rPr>
        <w:t xml:space="preserve">Κάθε αλληλεπίδραση ανάμεσα σε ανθρώπους και υπολογιστές διέπεται από έναν κώδικα. Αυτό συμβαίνει όταν δημιουργείτε μια διαδικτυακή εφαρμογή, όταν χρησιμοποιείτε το GPS κατά την οδήγηση ή όταν επιθυμείτε να αλλάξετε ριζικά τις κοινωνικές επαφές. </w:t>
      </w:r>
      <w:r w:rsidRPr="008C2364">
        <w:rPr>
          <w:rFonts w:asciiTheme="minorHAnsi" w:hAnsiTheme="minorHAnsi"/>
          <w:b/>
        </w:rPr>
        <w:t xml:space="preserve">Ο προγραμματισμός είναι παντού και είναι καθοριστικός για την κατανόηση ενός </w:t>
      </w:r>
      <w:proofErr w:type="spellStart"/>
      <w:r w:rsidRPr="008C2364">
        <w:rPr>
          <w:rFonts w:asciiTheme="minorHAnsi" w:hAnsiTheme="minorHAnsi"/>
          <w:b/>
        </w:rPr>
        <w:t>υπερσυνδεδεμένου</w:t>
      </w:r>
      <w:proofErr w:type="spellEnd"/>
      <w:r w:rsidRPr="008C2364">
        <w:rPr>
          <w:rFonts w:asciiTheme="minorHAnsi" w:hAnsiTheme="minorHAnsi"/>
          <w:b/>
        </w:rPr>
        <w:t xml:space="preserve"> κόσμου.</w:t>
      </w:r>
    </w:p>
    <w:p w:rsidR="00B50B1E" w:rsidRPr="008C2364" w:rsidRDefault="00B50B1E" w:rsidP="00082F10">
      <w:pPr>
        <w:pStyle w:val="Web"/>
        <w:shd w:val="clear" w:color="auto" w:fill="FFFFFF"/>
        <w:spacing w:before="0" w:beforeAutospacing="0" w:after="343" w:afterAutospacing="0" w:line="360" w:lineRule="auto"/>
        <w:jc w:val="both"/>
        <w:textAlignment w:val="baseline"/>
        <w:rPr>
          <w:rFonts w:asciiTheme="minorHAnsi" w:hAnsiTheme="minorHAnsi"/>
        </w:rPr>
      </w:pPr>
      <w:r w:rsidRPr="008C2364">
        <w:rPr>
          <w:rFonts w:asciiTheme="minorHAnsi" w:hAnsiTheme="minorHAnsi"/>
          <w:b/>
        </w:rPr>
        <w:t>Βασικές ικανότητες προγραμματισμού θα είναι επίσης αναγκαίες για πολλές θέσεις εργασίας στο άμεσο μέλλον.</w:t>
      </w:r>
      <w:r w:rsidRPr="008C2364">
        <w:rPr>
          <w:rFonts w:asciiTheme="minorHAnsi" w:hAnsiTheme="minorHAnsi"/>
        </w:rPr>
        <w:t xml:space="preserve"> Για πάνω από το 90% των επαγγελμάτων σήμερα απαιτούνται ορισμένες ικανότητες στον τομέα των ΤΠΕ. Επιπλέον, οι επαγγελματίες του τομέα των ΤΠΕ αποτελούν κομβικό πυλώνα του σύγχρονου εργατικού δυναμικού σε όλους τους τομείς της ευρωπαϊκής οικονομίας, με τη ζήτηση να αυξάνεται ετησίως κατά 3% και τον αριθμό των πτυχιούχων πληροφορικής να μην μπορεί να ανταποκριθεί στη ζήτηση. Ως εκ τούτου, πολλές θέσεις εργασίας για ΤΠΕ μένουν κενές, παρά το υψηλό επίπεδο ανεργίας στην Ευρώπη. Εάν δεν αντιμετωπίσουμε σωστά το θέμα αυτό σε ευρωπαϊκό και εθνικό επίπεδο, μπορεί να έχουμε έλλειψη μέχρι και 900.000 επαγγελματιών στον τομέα των ΤΠΕ έως το 2020.</w:t>
      </w:r>
    </w:p>
    <w:p w:rsidR="00B50B1E" w:rsidRPr="008C2364" w:rsidRDefault="00B50B1E" w:rsidP="00082F10">
      <w:pPr>
        <w:pStyle w:val="Web"/>
        <w:shd w:val="clear" w:color="auto" w:fill="FFFFFF"/>
        <w:spacing w:before="0" w:beforeAutospacing="0" w:after="343" w:afterAutospacing="0" w:line="360" w:lineRule="auto"/>
        <w:jc w:val="both"/>
        <w:textAlignment w:val="baseline"/>
        <w:rPr>
          <w:rFonts w:asciiTheme="minorHAnsi" w:hAnsiTheme="minorHAnsi"/>
          <w:b/>
        </w:rPr>
      </w:pPr>
      <w:r w:rsidRPr="008C2364">
        <w:rPr>
          <w:rFonts w:asciiTheme="minorHAnsi" w:hAnsiTheme="minorHAnsi"/>
        </w:rPr>
        <w:lastRenderedPageBreak/>
        <w:t xml:space="preserve">Οι ώρες διδασκαλίας της Πληροφορικής στο σχολείο βοηθούν για να μάθουν οι μαθητές για ένα μέρος από το σύνολο των γνώσεων της επιστήμης των υπολογιστών και των ΤΠΕ όπως: τη βασική λειτουργία των υπολογιστών, τη δημιουργία λογισμικού, εφαρμογών ή ιστοσελίδων. Ειδικότερα, </w:t>
      </w:r>
      <w:r w:rsidRPr="008C2364">
        <w:rPr>
          <w:rFonts w:asciiTheme="minorHAnsi" w:hAnsiTheme="minorHAnsi"/>
          <w:b/>
        </w:rPr>
        <w:t>ο προγραμματισμός είναι ένα από τα κλειδιά για το μέλλον των νέων ανθρώπων.</w:t>
      </w:r>
    </w:p>
    <w:p w:rsidR="00B50B1E" w:rsidRPr="008C2364" w:rsidRDefault="00B50B1E" w:rsidP="00082F10">
      <w:pPr>
        <w:pStyle w:val="Web"/>
        <w:shd w:val="clear" w:color="auto" w:fill="FFFFFF"/>
        <w:spacing w:before="0" w:beforeAutospacing="0" w:after="0" w:afterAutospacing="0" w:line="360" w:lineRule="auto"/>
        <w:jc w:val="both"/>
        <w:textAlignment w:val="baseline"/>
        <w:rPr>
          <w:rFonts w:asciiTheme="minorHAnsi" w:hAnsiTheme="minorHAnsi"/>
        </w:rPr>
      </w:pPr>
      <w:r w:rsidRPr="008C2364">
        <w:rPr>
          <w:rFonts w:asciiTheme="minorHAnsi" w:hAnsiTheme="minorHAnsi"/>
        </w:rPr>
        <w:t>Από τις</w:t>
      </w:r>
      <w:r w:rsidRPr="008C2364">
        <w:rPr>
          <w:rStyle w:val="apple-converted-space"/>
          <w:rFonts w:asciiTheme="minorHAnsi" w:hAnsiTheme="minorHAnsi"/>
        </w:rPr>
        <w:t> </w:t>
      </w:r>
      <w:r w:rsidRPr="008C2364">
        <w:rPr>
          <w:rStyle w:val="a3"/>
          <w:rFonts w:asciiTheme="minorHAnsi" w:hAnsiTheme="minorHAnsi"/>
          <w:bdr w:val="none" w:sz="0" w:space="0" w:color="auto" w:frame="1"/>
        </w:rPr>
        <w:t>11 έως 17 Οκτωβρίου 2014</w:t>
      </w:r>
      <w:r w:rsidRPr="008C2364">
        <w:rPr>
          <w:rStyle w:val="apple-converted-space"/>
          <w:rFonts w:asciiTheme="minorHAnsi" w:hAnsiTheme="minorHAnsi"/>
        </w:rPr>
        <w:t> </w:t>
      </w:r>
      <w:r w:rsidRPr="008C2364">
        <w:rPr>
          <w:rFonts w:asciiTheme="minorHAnsi" w:hAnsiTheme="minorHAnsi"/>
        </w:rPr>
        <w:t>θα πραγματοποιηθεί για δεύτερη χρονιά η</w:t>
      </w:r>
      <w:r w:rsidRPr="008C2364">
        <w:rPr>
          <w:rStyle w:val="apple-converted-space"/>
          <w:rFonts w:asciiTheme="minorHAnsi" w:hAnsiTheme="minorHAnsi"/>
        </w:rPr>
        <w:t> </w:t>
      </w:r>
      <w:r w:rsidRPr="008C2364">
        <w:rPr>
          <w:rStyle w:val="a3"/>
          <w:rFonts w:asciiTheme="minorHAnsi" w:hAnsiTheme="minorHAnsi"/>
          <w:bdr w:val="none" w:sz="0" w:space="0" w:color="auto" w:frame="1"/>
        </w:rPr>
        <w:t>Ευρωπαϊκή Εβδομάδα Προγραμματισμού</w:t>
      </w:r>
      <w:r w:rsidRPr="008C2364">
        <w:rPr>
          <w:rFonts w:asciiTheme="minorHAnsi" w:hAnsiTheme="minorHAnsi"/>
        </w:rPr>
        <w:t xml:space="preserve">. </w:t>
      </w:r>
    </w:p>
    <w:p w:rsidR="00B50B1E" w:rsidRPr="008C2364" w:rsidRDefault="00B50B1E" w:rsidP="00082F10">
      <w:pPr>
        <w:pStyle w:val="Web"/>
        <w:shd w:val="clear" w:color="auto" w:fill="FFFFFF"/>
        <w:spacing w:before="0" w:beforeAutospacing="0" w:after="0" w:afterAutospacing="0" w:line="360" w:lineRule="auto"/>
        <w:jc w:val="both"/>
        <w:textAlignment w:val="baseline"/>
        <w:rPr>
          <w:rFonts w:asciiTheme="minorHAnsi" w:hAnsiTheme="minorHAnsi"/>
        </w:rPr>
      </w:pPr>
      <w:r w:rsidRPr="008C2364">
        <w:rPr>
          <w:rFonts w:asciiTheme="minorHAnsi" w:hAnsiTheme="minorHAnsi"/>
        </w:rPr>
        <w:t>Στην Ελλάδα, η πρωτοβουλία υποστηρίζεται και από Σχολικούς Συμβούλους Πληροφορικής με την αιγίδα του ΥΠΑΙΘ</w:t>
      </w:r>
      <w:r w:rsidRPr="008C2364">
        <w:rPr>
          <w:rStyle w:val="apple-converted-space"/>
          <w:rFonts w:asciiTheme="minorHAnsi" w:hAnsiTheme="minorHAnsi"/>
        </w:rPr>
        <w:t> </w:t>
      </w:r>
      <w:hyperlink r:id="rId9" w:history="1">
        <w:r w:rsidRPr="008C2364">
          <w:rPr>
            <w:rStyle w:val="a3"/>
            <w:rFonts w:asciiTheme="minorHAnsi" w:hAnsiTheme="minorHAnsi"/>
            <w:bdr w:val="none" w:sz="0" w:space="0" w:color="auto" w:frame="1"/>
          </w:rPr>
          <w:t>148023/Γ2</w:t>
        </w:r>
        <w:r w:rsidRPr="008C2364">
          <w:rPr>
            <w:rStyle w:val="-"/>
            <w:rFonts w:asciiTheme="minorHAnsi" w:hAnsiTheme="minorHAnsi"/>
            <w:color w:val="auto"/>
            <w:u w:val="none"/>
            <w:bdr w:val="none" w:sz="0" w:space="0" w:color="auto" w:frame="1"/>
          </w:rPr>
          <w:t>/</w:t>
        </w:r>
      </w:hyperlink>
      <w:hyperlink r:id="rId10" w:history="1">
        <w:r w:rsidRPr="008C2364">
          <w:rPr>
            <w:rStyle w:val="a3"/>
            <w:rFonts w:asciiTheme="minorHAnsi" w:hAnsiTheme="minorHAnsi"/>
            <w:bdr w:val="none" w:sz="0" w:space="0" w:color="auto" w:frame="1"/>
          </w:rPr>
          <w:t>17-09-2014</w:t>
        </w:r>
      </w:hyperlink>
      <w:r w:rsidRPr="008C2364">
        <w:rPr>
          <w:rStyle w:val="apple-converted-space"/>
          <w:rFonts w:asciiTheme="minorHAnsi" w:hAnsiTheme="minorHAnsi"/>
          <w:b/>
          <w:bCs/>
          <w:bdr w:val="none" w:sz="0" w:space="0" w:color="auto" w:frame="1"/>
        </w:rPr>
        <w:t> </w:t>
      </w:r>
      <w:r w:rsidRPr="008C2364">
        <w:rPr>
          <w:rStyle w:val="a3"/>
          <w:rFonts w:asciiTheme="minorHAnsi" w:hAnsiTheme="minorHAnsi"/>
          <w:bdr w:val="none" w:sz="0" w:space="0" w:color="auto" w:frame="1"/>
        </w:rPr>
        <w:t>στο πλαίσιο δράσεων με τίτλο</w:t>
      </w:r>
      <w:r w:rsidRPr="008C2364">
        <w:rPr>
          <w:rStyle w:val="apple-converted-space"/>
          <w:rFonts w:asciiTheme="minorHAnsi" w:hAnsiTheme="minorHAnsi"/>
          <w:b/>
          <w:bCs/>
          <w:bdr w:val="none" w:sz="0" w:space="0" w:color="auto" w:frame="1"/>
        </w:rPr>
        <w:t> </w:t>
      </w:r>
      <w:r w:rsidRPr="008C2364">
        <w:rPr>
          <w:rStyle w:val="a3"/>
          <w:rFonts w:asciiTheme="minorHAnsi" w:hAnsiTheme="minorHAnsi"/>
          <w:i/>
          <w:iCs/>
          <w:bdr w:val="none" w:sz="0" w:space="0" w:color="auto" w:frame="1"/>
        </w:rPr>
        <w:t>«Εβδομάδα Πληροφορικής: Ώρα Κώδικα»</w:t>
      </w:r>
    </w:p>
    <w:p w:rsidR="00B50B1E" w:rsidRPr="008C2364" w:rsidRDefault="00B50B1E" w:rsidP="00082F10">
      <w:pPr>
        <w:pStyle w:val="Web"/>
        <w:shd w:val="clear" w:color="auto" w:fill="FFFFFF"/>
        <w:spacing w:before="0" w:beforeAutospacing="0" w:after="343" w:afterAutospacing="0" w:line="360" w:lineRule="auto"/>
        <w:jc w:val="both"/>
        <w:textAlignment w:val="baseline"/>
        <w:rPr>
          <w:rFonts w:asciiTheme="minorHAnsi" w:hAnsiTheme="minorHAnsi"/>
        </w:rPr>
      </w:pPr>
      <w:r w:rsidRPr="008C2364">
        <w:rPr>
          <w:rFonts w:asciiTheme="minorHAnsi" w:hAnsiTheme="minorHAnsi"/>
        </w:rPr>
        <w:t>Την εβδομάδα αυτή</w:t>
      </w:r>
      <w:r w:rsidR="00082F10" w:rsidRPr="008C2364">
        <w:rPr>
          <w:rFonts w:asciiTheme="minorHAnsi" w:hAnsiTheme="minorHAnsi"/>
        </w:rPr>
        <w:t xml:space="preserve"> στο Μουσικό Σχολείο Γιαννιτσών (http://events.codeweek.eu/view/1714/coding/)</w:t>
      </w:r>
      <w:r w:rsidRPr="008C2364">
        <w:rPr>
          <w:rFonts w:asciiTheme="minorHAnsi" w:hAnsiTheme="minorHAnsi"/>
        </w:rPr>
        <w:t>:</w:t>
      </w:r>
    </w:p>
    <w:p w:rsidR="00B50B1E" w:rsidRPr="008C2364" w:rsidRDefault="00082F10" w:rsidP="00082F10">
      <w:pPr>
        <w:numPr>
          <w:ilvl w:val="0"/>
          <w:numId w:val="1"/>
        </w:numPr>
        <w:shd w:val="clear" w:color="auto" w:fill="FFFFFF"/>
        <w:spacing w:line="360" w:lineRule="auto"/>
        <w:ind w:left="295"/>
        <w:jc w:val="both"/>
        <w:textAlignment w:val="baseline"/>
        <w:rPr>
          <w:rFonts w:asciiTheme="minorHAnsi" w:hAnsiTheme="minorHAnsi"/>
        </w:rPr>
      </w:pPr>
      <w:r w:rsidRPr="008C2364">
        <w:rPr>
          <w:rStyle w:val="a3"/>
          <w:rFonts w:asciiTheme="minorHAnsi" w:hAnsiTheme="minorHAnsi"/>
          <w:bdr w:val="none" w:sz="0" w:space="0" w:color="auto" w:frame="1"/>
        </w:rPr>
        <w:t>Η</w:t>
      </w:r>
      <w:r w:rsidR="00B50B1E" w:rsidRPr="008C2364">
        <w:rPr>
          <w:rStyle w:val="a3"/>
          <w:rFonts w:asciiTheme="minorHAnsi" w:hAnsiTheme="minorHAnsi"/>
          <w:bdr w:val="none" w:sz="0" w:space="0" w:color="auto" w:frame="1"/>
        </w:rPr>
        <w:t xml:space="preserve"> καθηγ</w:t>
      </w:r>
      <w:r w:rsidRPr="008C2364">
        <w:rPr>
          <w:rStyle w:val="a3"/>
          <w:rFonts w:asciiTheme="minorHAnsi" w:hAnsiTheme="minorHAnsi"/>
          <w:bdr w:val="none" w:sz="0" w:space="0" w:color="auto" w:frame="1"/>
        </w:rPr>
        <w:t>ήτρια</w:t>
      </w:r>
      <w:r w:rsidR="00B50B1E" w:rsidRPr="008C2364">
        <w:rPr>
          <w:rStyle w:val="a3"/>
          <w:rFonts w:asciiTheme="minorHAnsi" w:hAnsiTheme="minorHAnsi"/>
          <w:bdr w:val="none" w:sz="0" w:space="0" w:color="auto" w:frame="1"/>
        </w:rPr>
        <w:t xml:space="preserve"> Πληροφορικής συζητ</w:t>
      </w:r>
      <w:r w:rsidRPr="008C2364">
        <w:rPr>
          <w:rStyle w:val="a3"/>
          <w:rFonts w:asciiTheme="minorHAnsi" w:hAnsiTheme="minorHAnsi"/>
          <w:bdr w:val="none" w:sz="0" w:space="0" w:color="auto" w:frame="1"/>
        </w:rPr>
        <w:t>ά</w:t>
      </w:r>
      <w:r w:rsidR="00B50B1E" w:rsidRPr="008C2364">
        <w:rPr>
          <w:rStyle w:val="a3"/>
          <w:rFonts w:asciiTheme="minorHAnsi" w:hAnsiTheme="minorHAnsi"/>
          <w:bdr w:val="none" w:sz="0" w:space="0" w:color="auto" w:frame="1"/>
        </w:rPr>
        <w:t xml:space="preserve"> με τους μαθητές για τον προγραμματισμό και την αξία του στην ανάπτυξη της δημιουργικότητας και της κριτικής σκέψης.</w:t>
      </w:r>
    </w:p>
    <w:p w:rsidR="00B50B1E" w:rsidRPr="008C2364" w:rsidRDefault="00B50B1E" w:rsidP="00082F10">
      <w:pPr>
        <w:numPr>
          <w:ilvl w:val="0"/>
          <w:numId w:val="1"/>
        </w:numPr>
        <w:shd w:val="clear" w:color="auto" w:fill="FFFFFF"/>
        <w:spacing w:line="360" w:lineRule="auto"/>
        <w:ind w:left="295"/>
        <w:jc w:val="both"/>
        <w:textAlignment w:val="baseline"/>
        <w:rPr>
          <w:rFonts w:asciiTheme="minorHAnsi" w:hAnsiTheme="minorHAnsi"/>
        </w:rPr>
      </w:pPr>
      <w:r w:rsidRPr="008C2364">
        <w:rPr>
          <w:rStyle w:val="a3"/>
          <w:rFonts w:asciiTheme="minorHAnsi" w:hAnsiTheme="minorHAnsi"/>
          <w:bdr w:val="none" w:sz="0" w:space="0" w:color="auto" w:frame="1"/>
        </w:rPr>
        <w:t xml:space="preserve">Οι μαθητές εκπονούν μαθησιακές δραστηριότητες κατά τη διάρκεια μιας διδακτικής ώρας μαθήματος Πληροφορικής για κάθε τμήμα. Οι δραστηριότητες </w:t>
      </w:r>
      <w:r w:rsidR="00082F10" w:rsidRPr="008C2364">
        <w:rPr>
          <w:rStyle w:val="a3"/>
          <w:rFonts w:asciiTheme="minorHAnsi" w:hAnsiTheme="minorHAnsi"/>
          <w:bdr w:val="none" w:sz="0" w:space="0" w:color="auto" w:frame="1"/>
        </w:rPr>
        <w:t>θα</w:t>
      </w:r>
      <w:r w:rsidRPr="008C2364">
        <w:rPr>
          <w:rStyle w:val="a3"/>
          <w:rFonts w:asciiTheme="minorHAnsi" w:hAnsiTheme="minorHAnsi"/>
          <w:bdr w:val="none" w:sz="0" w:space="0" w:color="auto" w:frame="1"/>
        </w:rPr>
        <w:t xml:space="preserve"> περιλαμβάνουν ανάπτυξη κώδικα</w:t>
      </w:r>
      <w:r w:rsidR="00082F10" w:rsidRPr="008C2364">
        <w:rPr>
          <w:rStyle w:val="a3"/>
          <w:rFonts w:asciiTheme="minorHAnsi" w:hAnsiTheme="minorHAnsi"/>
          <w:bdr w:val="none" w:sz="0" w:space="0" w:color="auto" w:frame="1"/>
        </w:rPr>
        <w:t xml:space="preserve"> στο περιβάλλον </w:t>
      </w:r>
      <w:r w:rsidR="00082F10" w:rsidRPr="008C2364">
        <w:rPr>
          <w:rStyle w:val="a3"/>
          <w:rFonts w:asciiTheme="minorHAnsi" w:hAnsiTheme="minorHAnsi"/>
          <w:bdr w:val="none" w:sz="0" w:space="0" w:color="auto" w:frame="1"/>
          <w:lang w:val="en-US"/>
        </w:rPr>
        <w:t>Scratch</w:t>
      </w:r>
      <w:r w:rsidR="00082F10" w:rsidRPr="008C2364">
        <w:rPr>
          <w:rStyle w:val="a3"/>
          <w:rFonts w:asciiTheme="minorHAnsi" w:hAnsiTheme="minorHAnsi"/>
          <w:bdr w:val="none" w:sz="0" w:space="0" w:color="auto" w:frame="1"/>
        </w:rPr>
        <w:t xml:space="preserve"> με θέμα – τι άλλο; - τη μουσική.</w:t>
      </w:r>
    </w:p>
    <w:p w:rsidR="00B50B1E" w:rsidRPr="008C2364" w:rsidRDefault="00B50B1E" w:rsidP="00082F10">
      <w:pPr>
        <w:pStyle w:val="Web"/>
        <w:shd w:val="clear" w:color="auto" w:fill="FFFFFF"/>
        <w:spacing w:before="0" w:beforeAutospacing="0" w:after="0" w:afterAutospacing="0" w:line="360" w:lineRule="auto"/>
        <w:jc w:val="both"/>
        <w:textAlignment w:val="baseline"/>
        <w:rPr>
          <w:rFonts w:asciiTheme="minorHAnsi" w:hAnsiTheme="minorHAnsi"/>
        </w:rPr>
      </w:pPr>
      <w:r w:rsidRPr="008C2364">
        <w:rPr>
          <w:rStyle w:val="a3"/>
          <w:rFonts w:asciiTheme="minorHAnsi" w:hAnsiTheme="minorHAnsi"/>
          <w:bdr w:val="none" w:sz="0" w:space="0" w:color="auto" w:frame="1"/>
        </w:rPr>
        <w:t> </w:t>
      </w:r>
    </w:p>
    <w:p w:rsidR="00B50B1E" w:rsidRPr="008C2364" w:rsidRDefault="00B50B1E" w:rsidP="00082F10">
      <w:pPr>
        <w:pStyle w:val="Web"/>
        <w:shd w:val="clear" w:color="auto" w:fill="FFFFFF"/>
        <w:spacing w:before="0" w:beforeAutospacing="0" w:after="0" w:afterAutospacing="0" w:line="360" w:lineRule="auto"/>
        <w:jc w:val="both"/>
        <w:textAlignment w:val="baseline"/>
        <w:rPr>
          <w:rFonts w:asciiTheme="minorHAnsi" w:hAnsiTheme="minorHAnsi"/>
        </w:rPr>
      </w:pPr>
      <w:r w:rsidRPr="008C2364">
        <w:rPr>
          <w:rFonts w:asciiTheme="minorHAnsi" w:hAnsiTheme="minorHAnsi"/>
        </w:rPr>
        <w:t>Περισσότερες πληροφορίες θα βρείτε στις διευθύνσεις:</w:t>
      </w:r>
      <w:r w:rsidRPr="008C2364">
        <w:rPr>
          <w:rStyle w:val="apple-converted-space"/>
          <w:rFonts w:asciiTheme="minorHAnsi" w:hAnsiTheme="minorHAnsi"/>
        </w:rPr>
        <w:t> </w:t>
      </w:r>
      <w:hyperlink r:id="rId11" w:history="1">
        <w:r w:rsidRPr="008C2364">
          <w:rPr>
            <w:rStyle w:val="-"/>
            <w:rFonts w:asciiTheme="minorHAnsi" w:hAnsiTheme="minorHAnsi"/>
            <w:color w:val="auto"/>
            <w:u w:val="none"/>
            <w:bdr w:val="none" w:sz="0" w:space="0" w:color="auto" w:frame="1"/>
          </w:rPr>
          <w:t>http://cseduweek.wordpress.com/</w:t>
        </w:r>
      </w:hyperlink>
      <w:r w:rsidRPr="008C2364">
        <w:rPr>
          <w:rStyle w:val="apple-converted-space"/>
          <w:rFonts w:asciiTheme="minorHAnsi" w:hAnsiTheme="minorHAnsi"/>
        </w:rPr>
        <w:t> </w:t>
      </w:r>
      <w:r w:rsidRPr="008C2364">
        <w:rPr>
          <w:rFonts w:asciiTheme="minorHAnsi" w:hAnsiTheme="minorHAnsi"/>
        </w:rPr>
        <w:t xml:space="preserve">   και </w:t>
      </w:r>
      <w:hyperlink r:id="rId12" w:history="1">
        <w:r w:rsidRPr="008C2364">
          <w:rPr>
            <w:rStyle w:val="-"/>
            <w:rFonts w:asciiTheme="minorHAnsi" w:hAnsiTheme="minorHAnsi"/>
            <w:color w:val="auto"/>
            <w:u w:val="none"/>
            <w:bdr w:val="none" w:sz="0" w:space="0" w:color="auto" w:frame="1"/>
          </w:rPr>
          <w:t>http://codeweek.eu/</w:t>
        </w:r>
      </w:hyperlink>
      <w:r w:rsidR="00082F10" w:rsidRPr="008C2364">
        <w:rPr>
          <w:rFonts w:asciiTheme="minorHAnsi" w:hAnsiTheme="minorHAnsi"/>
        </w:rPr>
        <w:t xml:space="preserve">  </w:t>
      </w:r>
    </w:p>
    <w:p w:rsidR="00B50B1E" w:rsidRPr="008C2364" w:rsidRDefault="00B50B1E" w:rsidP="00082F10">
      <w:pPr>
        <w:pStyle w:val="Web"/>
        <w:shd w:val="clear" w:color="auto" w:fill="FFFFFF"/>
        <w:spacing w:before="0" w:beforeAutospacing="0" w:after="0" w:afterAutospacing="0" w:line="360" w:lineRule="auto"/>
        <w:jc w:val="both"/>
        <w:textAlignment w:val="baseline"/>
        <w:rPr>
          <w:rFonts w:asciiTheme="minorHAnsi" w:hAnsiTheme="minorHAnsi"/>
        </w:rPr>
      </w:pPr>
      <w:r w:rsidRPr="008C2364">
        <w:rPr>
          <w:rStyle w:val="a4"/>
          <w:rFonts w:asciiTheme="minorHAnsi" w:hAnsiTheme="minorHAnsi"/>
          <w:b/>
          <w:bCs/>
          <w:bdr w:val="none" w:sz="0" w:space="0" w:color="auto" w:frame="1"/>
        </w:rPr>
        <w:t> </w:t>
      </w:r>
    </w:p>
    <w:p w:rsidR="00B50B1E" w:rsidRPr="008C2364" w:rsidRDefault="00B50B1E" w:rsidP="00082F10">
      <w:pPr>
        <w:pStyle w:val="Web"/>
        <w:shd w:val="clear" w:color="auto" w:fill="FFFFFF"/>
        <w:spacing w:before="0" w:beforeAutospacing="0" w:after="0" w:afterAutospacing="0" w:line="360" w:lineRule="auto"/>
        <w:jc w:val="center"/>
        <w:textAlignment w:val="baseline"/>
        <w:rPr>
          <w:rFonts w:asciiTheme="minorHAnsi" w:hAnsiTheme="minorHAnsi"/>
        </w:rPr>
      </w:pPr>
      <w:r w:rsidRPr="008C2364">
        <w:rPr>
          <w:rStyle w:val="a4"/>
          <w:rFonts w:asciiTheme="minorHAnsi" w:hAnsiTheme="minorHAnsi"/>
          <w:b/>
          <w:bCs/>
          <w:bdr w:val="none" w:sz="0" w:space="0" w:color="auto" w:frame="1"/>
        </w:rPr>
        <w:t>Μπες κι εσύ στο …πρόγραμμα με το #</w:t>
      </w:r>
      <w:proofErr w:type="spellStart"/>
      <w:r w:rsidRPr="008C2364">
        <w:rPr>
          <w:rStyle w:val="a4"/>
          <w:rFonts w:asciiTheme="minorHAnsi" w:hAnsiTheme="minorHAnsi"/>
          <w:b/>
          <w:bCs/>
          <w:bdr w:val="none" w:sz="0" w:space="0" w:color="auto" w:frame="1"/>
        </w:rPr>
        <w:t>coding</w:t>
      </w:r>
      <w:proofErr w:type="spellEnd"/>
    </w:p>
    <w:p w:rsidR="00B50B1E" w:rsidRPr="008C2364" w:rsidRDefault="00B50B1E" w:rsidP="00082F10">
      <w:pPr>
        <w:pStyle w:val="Web"/>
        <w:shd w:val="clear" w:color="auto" w:fill="FFFFFF"/>
        <w:spacing w:before="0" w:beforeAutospacing="0" w:after="0" w:afterAutospacing="0" w:line="360" w:lineRule="auto"/>
        <w:jc w:val="center"/>
        <w:textAlignment w:val="baseline"/>
        <w:rPr>
          <w:rFonts w:asciiTheme="minorHAnsi" w:hAnsiTheme="minorHAnsi"/>
        </w:rPr>
      </w:pPr>
      <w:r w:rsidRPr="008C2364">
        <w:rPr>
          <w:rStyle w:val="a4"/>
          <w:rFonts w:asciiTheme="minorHAnsi" w:hAnsiTheme="minorHAnsi"/>
          <w:b/>
          <w:bCs/>
          <w:bdr w:val="none" w:sz="0" w:space="0" w:color="auto" w:frame="1"/>
        </w:rPr>
        <w:t>Κάντε τις ιδέες σας πράξη με το #</w:t>
      </w:r>
      <w:proofErr w:type="spellStart"/>
      <w:r w:rsidRPr="008C2364">
        <w:rPr>
          <w:rStyle w:val="a4"/>
          <w:rFonts w:asciiTheme="minorHAnsi" w:hAnsiTheme="minorHAnsi"/>
          <w:b/>
          <w:bCs/>
          <w:bdr w:val="none" w:sz="0" w:space="0" w:color="auto" w:frame="1"/>
        </w:rPr>
        <w:t>coding</w:t>
      </w:r>
      <w:proofErr w:type="spellEnd"/>
    </w:p>
    <w:p w:rsidR="00B50B1E" w:rsidRPr="008C2364" w:rsidRDefault="00B50B1E" w:rsidP="00082F10">
      <w:pPr>
        <w:pStyle w:val="Web"/>
        <w:shd w:val="clear" w:color="auto" w:fill="FFFFFF"/>
        <w:spacing w:before="0" w:beforeAutospacing="0" w:after="0" w:afterAutospacing="0" w:line="360" w:lineRule="auto"/>
        <w:jc w:val="both"/>
        <w:textAlignment w:val="baseline"/>
        <w:rPr>
          <w:rFonts w:asciiTheme="minorHAnsi" w:hAnsiTheme="minorHAnsi"/>
        </w:rPr>
      </w:pPr>
      <w:r w:rsidRPr="008C2364">
        <w:rPr>
          <w:rStyle w:val="a4"/>
          <w:rFonts w:asciiTheme="minorHAnsi" w:hAnsiTheme="minorHAnsi"/>
          <w:b/>
          <w:bCs/>
          <w:bdr w:val="none" w:sz="0" w:space="0" w:color="auto" w:frame="1"/>
        </w:rPr>
        <w:t> </w:t>
      </w:r>
    </w:p>
    <w:p w:rsidR="00B50B1E" w:rsidRPr="008C2364" w:rsidRDefault="00B50B1E" w:rsidP="00082F10">
      <w:pPr>
        <w:pStyle w:val="Web"/>
        <w:shd w:val="clear" w:color="auto" w:fill="FFFFFF"/>
        <w:spacing w:before="0" w:beforeAutospacing="0" w:after="0" w:afterAutospacing="0" w:line="360" w:lineRule="auto"/>
        <w:jc w:val="both"/>
        <w:textAlignment w:val="baseline"/>
        <w:rPr>
          <w:rFonts w:asciiTheme="minorHAnsi" w:hAnsiTheme="minorHAnsi"/>
        </w:rPr>
      </w:pPr>
      <w:r w:rsidRPr="008C2364">
        <w:rPr>
          <w:rStyle w:val="a4"/>
          <w:rFonts w:asciiTheme="minorHAnsi" w:hAnsiTheme="minorHAnsi"/>
          <w:b/>
          <w:bCs/>
          <w:bdr w:val="none" w:sz="0" w:space="0" w:color="auto" w:frame="1"/>
        </w:rPr>
        <w:t>Ο καθένας από εμάς μπορεί να επωφεληθεί από την εκμάθηση του προγραμματισμού των Ηλεκτρονικών Υπολογιστών.</w:t>
      </w:r>
    </w:p>
    <w:p w:rsidR="008C2364" w:rsidRPr="008C2364" w:rsidRDefault="008C2364" w:rsidP="00082F10">
      <w:pPr>
        <w:pStyle w:val="Web"/>
        <w:shd w:val="clear" w:color="auto" w:fill="FFFFFF"/>
        <w:spacing w:before="0" w:beforeAutospacing="0" w:after="343" w:afterAutospacing="0" w:line="360" w:lineRule="auto"/>
        <w:jc w:val="right"/>
        <w:textAlignment w:val="baseline"/>
        <w:rPr>
          <w:rFonts w:asciiTheme="minorHAnsi" w:hAnsiTheme="minorHAnsi"/>
        </w:rPr>
      </w:pPr>
    </w:p>
    <w:p w:rsidR="00B50B1E" w:rsidRPr="008C2364" w:rsidRDefault="00B50B1E" w:rsidP="00082F10">
      <w:pPr>
        <w:pStyle w:val="Web"/>
        <w:shd w:val="clear" w:color="auto" w:fill="FFFFFF"/>
        <w:spacing w:before="0" w:beforeAutospacing="0" w:after="343" w:afterAutospacing="0" w:line="360" w:lineRule="auto"/>
        <w:jc w:val="right"/>
        <w:textAlignment w:val="baseline"/>
        <w:rPr>
          <w:rFonts w:asciiTheme="minorHAnsi" w:hAnsiTheme="minorHAnsi"/>
        </w:rPr>
      </w:pPr>
      <w:r w:rsidRPr="008C2364">
        <w:rPr>
          <w:rFonts w:asciiTheme="minorHAnsi" w:hAnsiTheme="minorHAnsi"/>
        </w:rPr>
        <w:t>Με εκτίμηση ,</w:t>
      </w:r>
    </w:p>
    <w:p w:rsidR="00341CE7" w:rsidRPr="008C2364" w:rsidRDefault="00B50B1E" w:rsidP="00082F10">
      <w:pPr>
        <w:pStyle w:val="Web"/>
        <w:shd w:val="clear" w:color="auto" w:fill="FFFFFF"/>
        <w:spacing w:before="0" w:beforeAutospacing="0" w:after="343" w:afterAutospacing="0" w:line="360" w:lineRule="auto"/>
        <w:jc w:val="right"/>
        <w:textAlignment w:val="baseline"/>
        <w:rPr>
          <w:rFonts w:asciiTheme="minorHAnsi" w:hAnsiTheme="minorHAnsi"/>
        </w:rPr>
      </w:pPr>
      <w:r w:rsidRPr="008C2364">
        <w:rPr>
          <w:rFonts w:asciiTheme="minorHAnsi" w:hAnsiTheme="minorHAnsi"/>
        </w:rPr>
        <w:t>Η καθηγήτρια Πληροφορικής</w:t>
      </w:r>
    </w:p>
    <w:sectPr w:rsidR="00341CE7" w:rsidRPr="008C2364" w:rsidSect="008C2364">
      <w:type w:val="continuous"/>
      <w:pgSz w:w="11907" w:h="16839" w:code="9"/>
      <w:pgMar w:top="993" w:right="1669" w:bottom="993"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7BE" w:rsidRDefault="001377BE" w:rsidP="00082F10">
      <w:r>
        <w:separator/>
      </w:r>
    </w:p>
  </w:endnote>
  <w:endnote w:type="continuationSeparator" w:id="0">
    <w:p w:rsidR="001377BE" w:rsidRDefault="001377BE" w:rsidP="00082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nalecta">
    <w:panose1 w:val="04030706050802020602"/>
    <w:charset w:val="A1"/>
    <w:family w:val="decorative"/>
    <w:pitch w:val="variable"/>
    <w:sig w:usb0="C00000AB" w:usb1="1200A042" w:usb2="00C00020" w:usb3="00000000" w:csb0="00000009"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7BE" w:rsidRDefault="001377BE" w:rsidP="00082F10">
      <w:r>
        <w:separator/>
      </w:r>
    </w:p>
  </w:footnote>
  <w:footnote w:type="continuationSeparator" w:id="0">
    <w:p w:rsidR="001377BE" w:rsidRDefault="001377BE" w:rsidP="00082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20AD4"/>
    <w:multiLevelType w:val="multilevel"/>
    <w:tmpl w:val="54B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B50B1E"/>
    <w:rsid w:val="00054301"/>
    <w:rsid w:val="00082F10"/>
    <w:rsid w:val="001377BE"/>
    <w:rsid w:val="002F0D66"/>
    <w:rsid w:val="00341CE7"/>
    <w:rsid w:val="005625A6"/>
    <w:rsid w:val="00865002"/>
    <w:rsid w:val="008C2364"/>
    <w:rsid w:val="00B50B1E"/>
    <w:rsid w:val="00DA0D23"/>
    <w:rsid w:val="00DB67BE"/>
    <w:rsid w:val="00ED70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002"/>
    <w:rPr>
      <w:sz w:val="24"/>
      <w:szCs w:val="24"/>
    </w:rPr>
  </w:style>
  <w:style w:type="paragraph" w:styleId="1">
    <w:name w:val="heading 1"/>
    <w:basedOn w:val="a"/>
    <w:next w:val="a"/>
    <w:link w:val="1Char"/>
    <w:qFormat/>
    <w:rsid w:val="00082F10"/>
    <w:pPr>
      <w:keepNext/>
      <w:ind w:left="-900" w:right="-355"/>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50B1E"/>
    <w:pPr>
      <w:spacing w:before="100" w:beforeAutospacing="1" w:after="100" w:afterAutospacing="1"/>
    </w:pPr>
  </w:style>
  <w:style w:type="character" w:customStyle="1" w:styleId="apple-converted-space">
    <w:name w:val="apple-converted-space"/>
    <w:basedOn w:val="a0"/>
    <w:rsid w:val="00B50B1E"/>
  </w:style>
  <w:style w:type="character" w:styleId="a3">
    <w:name w:val="Strong"/>
    <w:basedOn w:val="a0"/>
    <w:uiPriority w:val="22"/>
    <w:qFormat/>
    <w:rsid w:val="00B50B1E"/>
    <w:rPr>
      <w:b/>
      <w:bCs/>
    </w:rPr>
  </w:style>
  <w:style w:type="character" w:styleId="a4">
    <w:name w:val="Emphasis"/>
    <w:basedOn w:val="a0"/>
    <w:uiPriority w:val="20"/>
    <w:qFormat/>
    <w:rsid w:val="00B50B1E"/>
    <w:rPr>
      <w:i/>
      <w:iCs/>
    </w:rPr>
  </w:style>
  <w:style w:type="character" w:styleId="-">
    <w:name w:val="Hyperlink"/>
    <w:basedOn w:val="a0"/>
    <w:uiPriority w:val="99"/>
    <w:unhideWhenUsed/>
    <w:rsid w:val="00B50B1E"/>
    <w:rPr>
      <w:color w:val="0000FF"/>
      <w:u w:val="single"/>
    </w:rPr>
  </w:style>
  <w:style w:type="paragraph" w:styleId="a5">
    <w:name w:val="Balloon Text"/>
    <w:basedOn w:val="a"/>
    <w:link w:val="Char"/>
    <w:rsid w:val="00B50B1E"/>
    <w:rPr>
      <w:rFonts w:ascii="Tahoma" w:hAnsi="Tahoma" w:cs="Tahoma"/>
      <w:sz w:val="16"/>
      <w:szCs w:val="16"/>
    </w:rPr>
  </w:style>
  <w:style w:type="character" w:customStyle="1" w:styleId="Char">
    <w:name w:val="Κείμενο πλαισίου Char"/>
    <w:basedOn w:val="a0"/>
    <w:link w:val="a5"/>
    <w:rsid w:val="00B50B1E"/>
    <w:rPr>
      <w:rFonts w:ascii="Tahoma" w:hAnsi="Tahoma" w:cs="Tahoma"/>
      <w:sz w:val="16"/>
      <w:szCs w:val="16"/>
    </w:rPr>
  </w:style>
  <w:style w:type="paragraph" w:styleId="a6">
    <w:name w:val="header"/>
    <w:basedOn w:val="a"/>
    <w:link w:val="Char0"/>
    <w:rsid w:val="00082F10"/>
    <w:pPr>
      <w:tabs>
        <w:tab w:val="center" w:pos="4153"/>
        <w:tab w:val="right" w:pos="8306"/>
      </w:tabs>
    </w:pPr>
  </w:style>
  <w:style w:type="character" w:customStyle="1" w:styleId="Char0">
    <w:name w:val="Κεφαλίδα Char"/>
    <w:basedOn w:val="a0"/>
    <w:link w:val="a6"/>
    <w:rsid w:val="00082F10"/>
    <w:rPr>
      <w:sz w:val="24"/>
      <w:szCs w:val="24"/>
    </w:rPr>
  </w:style>
  <w:style w:type="paragraph" w:styleId="a7">
    <w:name w:val="footer"/>
    <w:basedOn w:val="a"/>
    <w:link w:val="Char1"/>
    <w:rsid w:val="00082F10"/>
    <w:pPr>
      <w:tabs>
        <w:tab w:val="center" w:pos="4153"/>
        <w:tab w:val="right" w:pos="8306"/>
      </w:tabs>
    </w:pPr>
  </w:style>
  <w:style w:type="character" w:customStyle="1" w:styleId="Char1">
    <w:name w:val="Υποσέλιδο Char"/>
    <w:basedOn w:val="a0"/>
    <w:link w:val="a7"/>
    <w:rsid w:val="00082F10"/>
    <w:rPr>
      <w:sz w:val="24"/>
      <w:szCs w:val="24"/>
    </w:rPr>
  </w:style>
  <w:style w:type="character" w:customStyle="1" w:styleId="1Char">
    <w:name w:val="Επικεφαλίδα 1 Char"/>
    <w:basedOn w:val="a0"/>
    <w:link w:val="1"/>
    <w:rsid w:val="00082F10"/>
    <w:rPr>
      <w:b/>
      <w:szCs w:val="24"/>
    </w:rPr>
  </w:style>
</w:styles>
</file>

<file path=word/webSettings.xml><?xml version="1.0" encoding="utf-8"?>
<w:webSettings xmlns:r="http://schemas.openxmlformats.org/officeDocument/2006/relationships" xmlns:w="http://schemas.openxmlformats.org/wordprocessingml/2006/main">
  <w:divs>
    <w:div w:id="15073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deweek.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eduweek.wordpress.com/" TargetMode="External"/><Relationship Id="rId5" Type="http://schemas.openxmlformats.org/officeDocument/2006/relationships/footnotes" Target="footnotes.xml"/><Relationship Id="rId10" Type="http://schemas.openxmlformats.org/officeDocument/2006/relationships/hyperlink" Target="https://cseduweek.files.wordpress.com/2014/09/ceb1ceb9ceb3ceb9ceb4ceb1-cf80cebbceb7cf81cebfcf86cebfcf81ceb9cebaceb7-cf89cf81ceb1-cebacf89ceb4ceb9cebaceb1-2014_15.doc" TargetMode="External"/><Relationship Id="rId4" Type="http://schemas.openxmlformats.org/officeDocument/2006/relationships/webSettings" Target="webSettings.xml"/><Relationship Id="rId9" Type="http://schemas.openxmlformats.org/officeDocument/2006/relationships/hyperlink" Target="https://cseduweek.files.wordpress.com/2014/09/ceb1ceb9ceb3ceb9ceb4ceb1-cf80cebbceb7cf81cebfcf86cebfcf81ceb9cebaceb7-cf89cf81ceb1-cebacf89ceb4ceb9cebaceb1-2014_15.doc"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605</Words>
  <Characters>3271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2</cp:revision>
  <cp:lastPrinted>2014-10-10T07:43:00Z</cp:lastPrinted>
  <dcterms:created xsi:type="dcterms:W3CDTF">2014-10-10T07:15:00Z</dcterms:created>
  <dcterms:modified xsi:type="dcterms:W3CDTF">2014-10-10T07:46:00Z</dcterms:modified>
</cp:coreProperties>
</file>